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190"/>
        <w:gridCol w:w="7087"/>
      </w:tblGrid>
      <w:tr w:rsidR="00432A53" w:rsidRPr="006C6B6D" w:rsidTr="00962035">
        <w:trPr>
          <w:trHeight w:val="1656"/>
        </w:trPr>
        <w:tc>
          <w:tcPr>
            <w:tcW w:w="2190" w:type="dxa"/>
            <w:shd w:val="clear" w:color="auto" w:fill="auto"/>
          </w:tcPr>
          <w:p w:rsidR="00432A53" w:rsidRPr="006C6B6D" w:rsidRDefault="00432A53" w:rsidP="006C6B6D">
            <w:pPr>
              <w:jc w:val="both"/>
            </w:pPr>
            <w:bookmarkStart w:id="0" w:name="_GoBack"/>
            <w:bookmarkEnd w:id="0"/>
            <w:r w:rsidRPr="006C6B6D">
              <w:rPr>
                <w:noProof/>
              </w:rPr>
              <w:drawing>
                <wp:inline distT="0" distB="0" distL="0" distR="0" wp14:anchorId="0BE9ACB5" wp14:editId="1E93486A">
                  <wp:extent cx="1066800" cy="1019175"/>
                  <wp:effectExtent l="0" t="0" r="0" b="9525"/>
                  <wp:docPr id="2" name="Picture 2" descr="E:\VIVA Logo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VIVA Logo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432A53" w:rsidRPr="00962035" w:rsidRDefault="00432A53" w:rsidP="00962035">
            <w:pPr>
              <w:tabs>
                <w:tab w:val="left" w:pos="268"/>
                <w:tab w:val="right" w:pos="8640"/>
              </w:tabs>
              <w:jc w:val="center"/>
              <w:rPr>
                <w:b/>
                <w:color w:val="1F497D"/>
                <w:sz w:val="20"/>
                <w:szCs w:val="20"/>
              </w:rPr>
            </w:pPr>
            <w:r w:rsidRPr="00962035">
              <w:rPr>
                <w:b/>
                <w:color w:val="1F497D"/>
                <w:sz w:val="20"/>
                <w:szCs w:val="20"/>
              </w:rPr>
              <w:t>LATE SHRI VISHNU WAMAN THAKUR CHARITABLE TRUST’S</w:t>
            </w:r>
          </w:p>
          <w:p w:rsidR="00432A53" w:rsidRPr="00962035" w:rsidRDefault="00432A53" w:rsidP="0096203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2035">
              <w:rPr>
                <w:b/>
                <w:color w:val="FF0000"/>
                <w:sz w:val="36"/>
                <w:szCs w:val="36"/>
              </w:rPr>
              <w:t>VIVA Institute of Management &amp; Research</w:t>
            </w:r>
          </w:p>
          <w:p w:rsidR="00432A53" w:rsidRPr="00962035" w:rsidRDefault="00432A53" w:rsidP="00962035">
            <w:pPr>
              <w:jc w:val="center"/>
              <w:rPr>
                <w:color w:val="1F497D"/>
                <w:sz w:val="28"/>
                <w:szCs w:val="28"/>
              </w:rPr>
            </w:pPr>
            <w:proofErr w:type="spellStart"/>
            <w:r w:rsidRPr="00962035">
              <w:rPr>
                <w:color w:val="1F497D"/>
                <w:sz w:val="28"/>
                <w:szCs w:val="28"/>
              </w:rPr>
              <w:t>Shirgaon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 xml:space="preserve">, </w:t>
            </w:r>
            <w:proofErr w:type="spellStart"/>
            <w:r w:rsidRPr="00962035">
              <w:rPr>
                <w:color w:val="1F497D"/>
                <w:sz w:val="28"/>
                <w:szCs w:val="28"/>
              </w:rPr>
              <w:t>Virar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 xml:space="preserve"> (E), Dist. </w:t>
            </w:r>
            <w:proofErr w:type="spellStart"/>
            <w:r w:rsidRPr="00962035">
              <w:rPr>
                <w:color w:val="1F497D"/>
                <w:sz w:val="28"/>
                <w:szCs w:val="28"/>
              </w:rPr>
              <w:t>Palghar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>, Pin – 401305</w:t>
            </w:r>
          </w:p>
          <w:p w:rsidR="00432A53" w:rsidRPr="006C6B6D" w:rsidRDefault="00432A53" w:rsidP="00962035">
            <w:pPr>
              <w:ind w:right="-252"/>
              <w:jc w:val="center"/>
              <w:rPr>
                <w:color w:val="1F497D"/>
              </w:rPr>
            </w:pPr>
            <w:r w:rsidRPr="006C6B6D">
              <w:rPr>
                <w:color w:val="1F497D"/>
              </w:rPr>
              <w:t>(Approved by AICTE, DTE, Affiliated to the University of Mumbai</w:t>
            </w:r>
            <w:r w:rsidR="00962035">
              <w:rPr>
                <w:color w:val="1F497D"/>
              </w:rPr>
              <w:t>)</w:t>
            </w:r>
          </w:p>
          <w:p w:rsidR="00432A53" w:rsidRPr="006C6B6D" w:rsidRDefault="00432A53" w:rsidP="00962035">
            <w:pPr>
              <w:jc w:val="center"/>
              <w:rPr>
                <w:color w:val="1F497D"/>
              </w:rPr>
            </w:pPr>
          </w:p>
          <w:p w:rsidR="00432A53" w:rsidRPr="006C6B6D" w:rsidRDefault="00432A53" w:rsidP="00962035">
            <w:pPr>
              <w:jc w:val="center"/>
            </w:pPr>
          </w:p>
          <w:p w:rsidR="00432A53" w:rsidRPr="006C6B6D" w:rsidRDefault="00432A53" w:rsidP="00962035">
            <w:pPr>
              <w:jc w:val="center"/>
            </w:pPr>
          </w:p>
        </w:tc>
      </w:tr>
    </w:tbl>
    <w:p w:rsidR="00FF77ED" w:rsidRPr="006C6B6D" w:rsidRDefault="00FF77ED" w:rsidP="006C6B6D">
      <w:pPr>
        <w:jc w:val="both"/>
      </w:pPr>
      <w:r w:rsidRPr="006C6B6D">
        <w:t xml:space="preserve">Notice No.    </w:t>
      </w:r>
      <w:r w:rsidR="00DA5F3C">
        <w:t xml:space="preserve">  </w:t>
      </w:r>
      <w:r w:rsidR="00F65BDC" w:rsidRPr="006C6B6D">
        <w:t xml:space="preserve"> </w:t>
      </w:r>
      <w:r w:rsidR="00CD5325" w:rsidRPr="006C6B6D">
        <w:t>/</w:t>
      </w:r>
      <w:r w:rsidR="00DA5F3C">
        <w:t xml:space="preserve"> </w:t>
      </w:r>
      <w:r w:rsidR="00CD5325" w:rsidRPr="006C6B6D">
        <w:t>VIMR</w:t>
      </w:r>
      <w:r w:rsidR="00DA5F3C">
        <w:t xml:space="preserve"> </w:t>
      </w:r>
      <w:r w:rsidR="00CD5325" w:rsidRPr="006C6B6D">
        <w:t>/</w:t>
      </w:r>
      <w:r w:rsidR="00DA5F3C">
        <w:t xml:space="preserve"> </w:t>
      </w:r>
      <w:r w:rsidR="00B83249">
        <w:t>2018-19</w:t>
      </w:r>
      <w:r w:rsidRPr="006C6B6D">
        <w:tab/>
      </w:r>
      <w:r w:rsidRPr="006C6B6D">
        <w:tab/>
        <w:t xml:space="preserve">                              </w:t>
      </w:r>
      <w:r w:rsidR="00962035">
        <w:t xml:space="preserve">                       </w:t>
      </w:r>
      <w:r w:rsidR="003F4834">
        <w:t xml:space="preserve"> </w:t>
      </w:r>
      <w:r w:rsidRPr="006C6B6D">
        <w:t>Date:</w:t>
      </w:r>
      <w:r w:rsidR="009E20A5">
        <w:t xml:space="preserve"> 04</w:t>
      </w:r>
      <w:r w:rsidR="003F4834">
        <w:t>-Jan-</w:t>
      </w:r>
      <w:r w:rsidRPr="006C6B6D">
        <w:t>201</w:t>
      </w:r>
      <w:r w:rsidR="0091574E">
        <w:t>9</w:t>
      </w:r>
    </w:p>
    <w:p w:rsidR="00AB543C" w:rsidRDefault="00AB543C" w:rsidP="00990E0F">
      <w:pPr>
        <w:jc w:val="center"/>
        <w:rPr>
          <w:b/>
          <w:sz w:val="28"/>
          <w:szCs w:val="28"/>
          <w:u w:val="single"/>
        </w:rPr>
      </w:pPr>
    </w:p>
    <w:p w:rsidR="00FF77ED" w:rsidRPr="00AB543C" w:rsidRDefault="00AB543C" w:rsidP="00990E0F">
      <w:pPr>
        <w:jc w:val="center"/>
        <w:rPr>
          <w:b/>
          <w:sz w:val="28"/>
          <w:szCs w:val="28"/>
          <w:u w:val="single"/>
        </w:rPr>
      </w:pPr>
      <w:r w:rsidRPr="00AB543C">
        <w:rPr>
          <w:b/>
          <w:sz w:val="28"/>
          <w:szCs w:val="28"/>
          <w:u w:val="single"/>
        </w:rPr>
        <w:t>NOTICE</w:t>
      </w:r>
    </w:p>
    <w:p w:rsidR="007B6A38" w:rsidRDefault="009E20A5" w:rsidP="006C6B6D">
      <w:pPr>
        <w:ind w:left="72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010899" w:rsidRPr="00A15BC8" w:rsidRDefault="00010899" w:rsidP="006C6B6D">
      <w:pPr>
        <w:ind w:left="720"/>
        <w:jc w:val="both"/>
        <w:rPr>
          <w:b/>
          <w:sz w:val="26"/>
          <w:szCs w:val="26"/>
        </w:rPr>
      </w:pPr>
    </w:p>
    <w:p w:rsidR="00C014AF" w:rsidRPr="00A15BC8" w:rsidRDefault="00FF77ED" w:rsidP="007B6A38">
      <w:pPr>
        <w:ind w:left="1440" w:firstLine="720"/>
        <w:jc w:val="both"/>
        <w:rPr>
          <w:b/>
          <w:sz w:val="26"/>
          <w:szCs w:val="26"/>
        </w:rPr>
      </w:pPr>
      <w:r w:rsidRPr="00A15BC8">
        <w:rPr>
          <w:b/>
          <w:sz w:val="26"/>
          <w:szCs w:val="26"/>
        </w:rPr>
        <w:t xml:space="preserve">Subject: </w:t>
      </w:r>
      <w:r w:rsidR="009E20A5" w:rsidRPr="00A15BC8">
        <w:rPr>
          <w:b/>
          <w:sz w:val="26"/>
          <w:szCs w:val="26"/>
        </w:rPr>
        <w:t xml:space="preserve"> Finance Conclave on 12</w:t>
      </w:r>
      <w:r w:rsidR="009E20A5" w:rsidRPr="00A15BC8">
        <w:rPr>
          <w:b/>
          <w:sz w:val="26"/>
          <w:szCs w:val="26"/>
          <w:vertAlign w:val="superscript"/>
        </w:rPr>
        <w:t>th</w:t>
      </w:r>
      <w:r w:rsidR="00C014AF" w:rsidRPr="00A15BC8">
        <w:rPr>
          <w:b/>
          <w:sz w:val="26"/>
          <w:szCs w:val="26"/>
          <w:vertAlign w:val="superscript"/>
        </w:rPr>
        <w:t xml:space="preserve"> </w:t>
      </w:r>
      <w:r w:rsidR="009E20A5" w:rsidRPr="00A15BC8">
        <w:rPr>
          <w:b/>
          <w:sz w:val="26"/>
          <w:szCs w:val="26"/>
        </w:rPr>
        <w:t>January 2019</w:t>
      </w:r>
    </w:p>
    <w:p w:rsidR="007B6A38" w:rsidRPr="006C6B6D" w:rsidRDefault="007B6A38" w:rsidP="006C6B6D">
      <w:pPr>
        <w:ind w:left="720"/>
        <w:jc w:val="both"/>
        <w:rPr>
          <w:b/>
        </w:rPr>
      </w:pPr>
    </w:p>
    <w:p w:rsidR="00FF77ED" w:rsidRPr="006C6B6D" w:rsidRDefault="00FF77ED" w:rsidP="006C6B6D">
      <w:pPr>
        <w:pStyle w:val="NoSpacing"/>
        <w:jc w:val="both"/>
        <w:rPr>
          <w:b/>
          <w:sz w:val="24"/>
          <w:szCs w:val="24"/>
          <w:u w:val="single"/>
        </w:rPr>
      </w:pPr>
    </w:p>
    <w:p w:rsidR="00FF77ED" w:rsidRPr="006C6B6D" w:rsidRDefault="007B6A38" w:rsidP="007B6A38">
      <w:pPr>
        <w:spacing w:line="276" w:lineRule="auto"/>
        <w:jc w:val="both"/>
      </w:pPr>
      <w:r>
        <w:t xml:space="preserve">All the </w:t>
      </w:r>
      <w:r w:rsidR="00553FAC">
        <w:t xml:space="preserve">MMS </w:t>
      </w:r>
      <w:r w:rsidR="00FF77ED" w:rsidRPr="006C6B6D">
        <w:t>stude</w:t>
      </w:r>
      <w:r w:rsidR="00553FAC">
        <w:t xml:space="preserve">nts are hereby informed that a </w:t>
      </w:r>
      <w:r w:rsidR="00553FAC" w:rsidRPr="00553FAC">
        <w:rPr>
          <w:b/>
        </w:rPr>
        <w:t>“Finance Conclave”</w:t>
      </w:r>
      <w:r w:rsidR="00553FAC">
        <w:t xml:space="preserve"> on the Theme – “</w:t>
      </w:r>
      <w:r w:rsidR="00553FAC" w:rsidRPr="00553FAC">
        <w:rPr>
          <w:b/>
        </w:rPr>
        <w:t xml:space="preserve">Impact </w:t>
      </w:r>
      <w:r w:rsidR="00553FAC">
        <w:rPr>
          <w:b/>
        </w:rPr>
        <w:t xml:space="preserve">of Latest Financial Developments on the </w:t>
      </w:r>
      <w:proofErr w:type="gramStart"/>
      <w:r w:rsidR="00553FAC">
        <w:rPr>
          <w:b/>
        </w:rPr>
        <w:t>E</w:t>
      </w:r>
      <w:r w:rsidR="00553FAC" w:rsidRPr="00553FAC">
        <w:rPr>
          <w:b/>
        </w:rPr>
        <w:t>con</w:t>
      </w:r>
      <w:r w:rsidR="00553FAC">
        <w:rPr>
          <w:b/>
        </w:rPr>
        <w:t>o</w:t>
      </w:r>
      <w:r w:rsidR="00553FAC" w:rsidRPr="00553FAC">
        <w:rPr>
          <w:b/>
        </w:rPr>
        <w:t xml:space="preserve">my </w:t>
      </w:r>
      <w:r w:rsidR="00553FAC">
        <w:rPr>
          <w:b/>
        </w:rPr>
        <w:t xml:space="preserve"> </w:t>
      </w:r>
      <w:r w:rsidR="00553FAC" w:rsidRPr="00553FAC">
        <w:rPr>
          <w:b/>
        </w:rPr>
        <w:t>&amp;</w:t>
      </w:r>
      <w:proofErr w:type="gramEnd"/>
      <w:r w:rsidR="00553FAC" w:rsidRPr="00553FAC">
        <w:rPr>
          <w:b/>
        </w:rPr>
        <w:t xml:space="preserve"> </w:t>
      </w:r>
      <w:r w:rsidR="00553FAC">
        <w:rPr>
          <w:b/>
        </w:rPr>
        <w:t xml:space="preserve"> Career O</w:t>
      </w:r>
      <w:r w:rsidR="00553FAC" w:rsidRPr="00553FAC">
        <w:rPr>
          <w:b/>
        </w:rPr>
        <w:t>pportunities”</w:t>
      </w:r>
      <w:r w:rsidR="00553FAC">
        <w:t xml:space="preserve"> has been arranged </w:t>
      </w:r>
      <w:r w:rsidR="00FF77ED" w:rsidRPr="006C6B6D">
        <w:t xml:space="preserve">on </w:t>
      </w:r>
      <w:r w:rsidR="00553FAC">
        <w:t>12</w:t>
      </w:r>
      <w:r w:rsidR="00553FAC">
        <w:rPr>
          <w:vertAlign w:val="superscript"/>
        </w:rPr>
        <w:t>th</w:t>
      </w:r>
      <w:r w:rsidR="00C014AF" w:rsidRPr="006C6B6D">
        <w:rPr>
          <w:vertAlign w:val="superscript"/>
        </w:rPr>
        <w:t xml:space="preserve"> </w:t>
      </w:r>
      <w:r w:rsidR="00553FAC">
        <w:t>January</w:t>
      </w:r>
      <w:r w:rsidR="00FF77ED" w:rsidRPr="006C6B6D">
        <w:t xml:space="preserve"> 201</w:t>
      </w:r>
      <w:r w:rsidR="00553FAC">
        <w:t>9</w:t>
      </w:r>
      <w:r w:rsidR="000151D7">
        <w:t xml:space="preserve"> from 09:30 </w:t>
      </w:r>
      <w:proofErr w:type="spellStart"/>
      <w:r w:rsidR="00010899">
        <w:t>a.m</w:t>
      </w:r>
      <w:proofErr w:type="spellEnd"/>
      <w:r w:rsidR="00010899">
        <w:t xml:space="preserve"> </w:t>
      </w:r>
      <w:r w:rsidR="000151D7">
        <w:t>onwards</w:t>
      </w:r>
      <w:r w:rsidR="00FF77ED" w:rsidRPr="006C6B6D">
        <w:t xml:space="preserve">. Attendance is compulsory and everyone is required to be in uniform. </w:t>
      </w:r>
    </w:p>
    <w:p w:rsidR="00C014AF" w:rsidRDefault="00C014AF" w:rsidP="007B6A38">
      <w:pPr>
        <w:spacing w:line="276" w:lineRule="auto"/>
        <w:jc w:val="both"/>
      </w:pPr>
    </w:p>
    <w:p w:rsidR="00C014AF" w:rsidRDefault="00FF77ED" w:rsidP="007B6A38">
      <w:pPr>
        <w:jc w:val="both"/>
      </w:pPr>
      <w:r w:rsidRPr="006C6B6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5A458" wp14:editId="545E91BE">
                <wp:simplePos x="0" y="0"/>
                <wp:positionH relativeFrom="column">
                  <wp:posOffset>4743450</wp:posOffset>
                </wp:positionH>
                <wp:positionV relativeFrom="paragraph">
                  <wp:posOffset>77470</wp:posOffset>
                </wp:positionV>
                <wp:extent cx="85725" cy="857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7ED" w:rsidRPr="00D15847" w:rsidRDefault="00FF77ED" w:rsidP="00FF77ED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5A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6.1pt;width:6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" stroked="f">
                <v:textbox>
                  <w:txbxContent>
                    <w:p w:rsidR="00FF77ED" w:rsidRPr="00D15847" w:rsidRDefault="00FF77ED" w:rsidP="00FF77ED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1D7">
        <w:rPr>
          <w:b/>
        </w:rPr>
        <w:t>About the Conclave</w:t>
      </w:r>
      <w:r w:rsidR="00C014AF" w:rsidRPr="006C6B6D">
        <w:rPr>
          <w:b/>
        </w:rPr>
        <w:t>:</w:t>
      </w:r>
      <w:r w:rsidR="00FE22D8">
        <w:t xml:space="preserve"> Finance is an integral part for every individual, every business &amp; in-turn the entire economy.</w:t>
      </w:r>
      <w:r w:rsidR="00F114F8">
        <w:t xml:space="preserve"> </w:t>
      </w:r>
      <w:r w:rsidR="00FE22D8">
        <w:t xml:space="preserve">Hence, </w:t>
      </w:r>
      <w:r w:rsidR="000151D7">
        <w:t>understanding of</w:t>
      </w:r>
      <w:r w:rsidR="00FE22D8">
        <w:t xml:space="preserve"> different financial </w:t>
      </w:r>
      <w:r w:rsidR="00F114F8">
        <w:t>aspects</w:t>
      </w:r>
      <w:r w:rsidR="000151D7">
        <w:t xml:space="preserve"> &amp; the latest financial developments</w:t>
      </w:r>
      <w:r w:rsidR="00F114F8">
        <w:t xml:space="preserve"> be</w:t>
      </w:r>
      <w:r w:rsidR="000151D7">
        <w:t>comes a necessity. This Conclave</w:t>
      </w:r>
      <w:r w:rsidR="00F114F8">
        <w:t xml:space="preserve"> will help students of all stream</w:t>
      </w:r>
      <w:r w:rsidR="000151D7">
        <w:t>s to build a strong understanding of</w:t>
      </w:r>
      <w:r w:rsidR="00F114F8">
        <w:t xml:space="preserve"> Finance.</w:t>
      </w:r>
    </w:p>
    <w:p w:rsidR="00990E0F" w:rsidRPr="006C6B6D" w:rsidRDefault="00990E0F" w:rsidP="006C6B6D">
      <w:pPr>
        <w:jc w:val="both"/>
      </w:pPr>
    </w:p>
    <w:p w:rsidR="005A6FAC" w:rsidRDefault="00CE0E06" w:rsidP="006C6B6D">
      <w:pPr>
        <w:jc w:val="both"/>
        <w:rPr>
          <w:b/>
        </w:rPr>
      </w:pPr>
      <w:r w:rsidRPr="00D83802">
        <w:rPr>
          <w:b/>
        </w:rPr>
        <w:t>Panelists for the Conclave</w:t>
      </w:r>
      <w:r w:rsidR="00D83802" w:rsidRPr="00D83802">
        <w:rPr>
          <w:b/>
        </w:rPr>
        <w:t xml:space="preserve"> are as follows</w:t>
      </w:r>
      <w:r w:rsidR="005A6FAC" w:rsidRPr="00D83802">
        <w:rPr>
          <w:b/>
        </w:rPr>
        <w:t xml:space="preserve">: 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155"/>
        <w:gridCol w:w="3150"/>
        <w:gridCol w:w="3330"/>
      </w:tblGrid>
      <w:tr w:rsidR="005A6FAC" w:rsidRPr="005A6FAC" w:rsidTr="00D83802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A6F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Organisation</w:t>
            </w:r>
            <w:proofErr w:type="spellEnd"/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D.S </w:t>
            </w:r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Tripathi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Aadhar</w:t>
            </w:r>
            <w:proofErr w:type="spellEnd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Housing Finance Ltd</w:t>
            </w:r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Pavan</w:t>
            </w:r>
            <w:proofErr w:type="spellEnd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Gupta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CEO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Muthoot</w:t>
            </w:r>
            <w:proofErr w:type="spellEnd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Housing Finance Co. Ltd</w:t>
            </w:r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Dilip</w:t>
            </w:r>
            <w:proofErr w:type="spellEnd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Pendse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CFO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SVC Co-operative Bank Ltd</w:t>
            </w:r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Sanjeev </w:t>
            </w:r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Baria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Group Executive Vice-President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YES Bank</w:t>
            </w:r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Mehrab</w:t>
            </w:r>
            <w:proofErr w:type="spellEnd"/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Irani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GM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TATA Investment Corp. Ltd</w:t>
            </w:r>
          </w:p>
        </w:tc>
      </w:tr>
      <w:tr w:rsidR="005A6FAC" w:rsidRPr="005A6FAC" w:rsidTr="00D83802">
        <w:trPr>
          <w:trHeight w:val="30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Jitender</w:t>
            </w:r>
            <w:proofErr w:type="spellEnd"/>
            <w:r w:rsidR="00D8380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Nangia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DGM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FAC" w:rsidRPr="005A6FAC" w:rsidRDefault="005A6FAC" w:rsidP="005A6F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6FAC">
              <w:rPr>
                <w:rFonts w:ascii="Calibri" w:hAnsi="Calibri"/>
                <w:color w:val="000000"/>
                <w:sz w:val="22"/>
                <w:szCs w:val="22"/>
              </w:rPr>
              <w:t>ICICI Bank</w:t>
            </w:r>
          </w:p>
        </w:tc>
      </w:tr>
    </w:tbl>
    <w:p w:rsidR="005A6FAC" w:rsidRPr="006C6B6D" w:rsidRDefault="005A6FAC" w:rsidP="006C6B6D">
      <w:pPr>
        <w:jc w:val="both"/>
      </w:pPr>
    </w:p>
    <w:p w:rsidR="00FF77ED" w:rsidRDefault="00FF77ED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990E0F" w:rsidRDefault="00990E0F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E156D6" w:rsidRDefault="00E156D6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E156D6" w:rsidRDefault="00E156D6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E156D6" w:rsidRDefault="00E156D6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E156D6" w:rsidRDefault="00E156D6" w:rsidP="006C6B6D">
      <w:pPr>
        <w:tabs>
          <w:tab w:val="left" w:pos="12"/>
          <w:tab w:val="left" w:pos="252"/>
        </w:tabs>
        <w:spacing w:line="276" w:lineRule="auto"/>
        <w:jc w:val="both"/>
        <w:rPr>
          <w:rFonts w:ascii="inherit" w:hAnsi="inherit" w:cs="Arial"/>
          <w:color w:val="333333"/>
        </w:rPr>
      </w:pPr>
    </w:p>
    <w:p w:rsidR="00FF77ED" w:rsidRPr="006C6B6D" w:rsidRDefault="00FF77ED" w:rsidP="006C6B6D">
      <w:pPr>
        <w:jc w:val="both"/>
        <w:rPr>
          <w:b/>
        </w:rPr>
      </w:pPr>
      <w:r w:rsidRPr="006C6B6D">
        <w:rPr>
          <w:b/>
        </w:rPr>
        <w:t xml:space="preserve">Dr. </w:t>
      </w:r>
      <w:proofErr w:type="spellStart"/>
      <w:r w:rsidRPr="006C6B6D">
        <w:rPr>
          <w:b/>
        </w:rPr>
        <w:t>Hiresh</w:t>
      </w:r>
      <w:proofErr w:type="spellEnd"/>
      <w:r w:rsidRPr="006C6B6D">
        <w:rPr>
          <w:b/>
        </w:rPr>
        <w:t xml:space="preserve"> </w:t>
      </w:r>
      <w:proofErr w:type="spellStart"/>
      <w:r w:rsidRPr="006C6B6D">
        <w:rPr>
          <w:b/>
        </w:rPr>
        <w:t>Luhar</w:t>
      </w:r>
      <w:proofErr w:type="spellEnd"/>
    </w:p>
    <w:p w:rsidR="00FF77ED" w:rsidRPr="006C6B6D" w:rsidRDefault="00FF77ED" w:rsidP="006C6B6D">
      <w:pPr>
        <w:jc w:val="both"/>
      </w:pPr>
      <w:r w:rsidRPr="006C6B6D">
        <w:rPr>
          <w:b/>
        </w:rPr>
        <w:t>Director</w:t>
      </w:r>
    </w:p>
    <w:sectPr w:rsidR="00FF77ED" w:rsidRPr="006C6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0A"/>
    <w:rsid w:val="00010899"/>
    <w:rsid w:val="000151D7"/>
    <w:rsid w:val="0007419E"/>
    <w:rsid w:val="000C2710"/>
    <w:rsid w:val="0014573A"/>
    <w:rsid w:val="002140BD"/>
    <w:rsid w:val="002A6DDD"/>
    <w:rsid w:val="002B00CD"/>
    <w:rsid w:val="002D182B"/>
    <w:rsid w:val="002D4F40"/>
    <w:rsid w:val="002D64E8"/>
    <w:rsid w:val="002E733D"/>
    <w:rsid w:val="0032287A"/>
    <w:rsid w:val="00323A88"/>
    <w:rsid w:val="00393685"/>
    <w:rsid w:val="003A6725"/>
    <w:rsid w:val="003F4834"/>
    <w:rsid w:val="00432A53"/>
    <w:rsid w:val="00455AD9"/>
    <w:rsid w:val="00487F09"/>
    <w:rsid w:val="005270E6"/>
    <w:rsid w:val="00535875"/>
    <w:rsid w:val="00546417"/>
    <w:rsid w:val="00552325"/>
    <w:rsid w:val="00553FAC"/>
    <w:rsid w:val="005A3D3A"/>
    <w:rsid w:val="005A6FAC"/>
    <w:rsid w:val="006333E4"/>
    <w:rsid w:val="006C6B6D"/>
    <w:rsid w:val="006D3F78"/>
    <w:rsid w:val="006D7311"/>
    <w:rsid w:val="007408EB"/>
    <w:rsid w:val="00766946"/>
    <w:rsid w:val="0077462A"/>
    <w:rsid w:val="007B6A38"/>
    <w:rsid w:val="007D729F"/>
    <w:rsid w:val="0084558C"/>
    <w:rsid w:val="0091574E"/>
    <w:rsid w:val="00940403"/>
    <w:rsid w:val="00954A42"/>
    <w:rsid w:val="00962035"/>
    <w:rsid w:val="009672D5"/>
    <w:rsid w:val="00990E0F"/>
    <w:rsid w:val="009E20A5"/>
    <w:rsid w:val="009F7311"/>
    <w:rsid w:val="00A11C7F"/>
    <w:rsid w:val="00A15BC8"/>
    <w:rsid w:val="00A35A0A"/>
    <w:rsid w:val="00A4085F"/>
    <w:rsid w:val="00A42EF0"/>
    <w:rsid w:val="00A833E9"/>
    <w:rsid w:val="00A9031E"/>
    <w:rsid w:val="00A9493D"/>
    <w:rsid w:val="00AB543C"/>
    <w:rsid w:val="00B039CC"/>
    <w:rsid w:val="00B10D3D"/>
    <w:rsid w:val="00B3097F"/>
    <w:rsid w:val="00B4133F"/>
    <w:rsid w:val="00B83249"/>
    <w:rsid w:val="00BC007C"/>
    <w:rsid w:val="00BC7492"/>
    <w:rsid w:val="00C014AF"/>
    <w:rsid w:val="00C34767"/>
    <w:rsid w:val="00C442BF"/>
    <w:rsid w:val="00C74807"/>
    <w:rsid w:val="00CA2C9D"/>
    <w:rsid w:val="00CD5325"/>
    <w:rsid w:val="00CE0E06"/>
    <w:rsid w:val="00CE7D86"/>
    <w:rsid w:val="00CF30FF"/>
    <w:rsid w:val="00D306A4"/>
    <w:rsid w:val="00D6619F"/>
    <w:rsid w:val="00D83802"/>
    <w:rsid w:val="00D846BA"/>
    <w:rsid w:val="00DA5F3C"/>
    <w:rsid w:val="00DD02AA"/>
    <w:rsid w:val="00E02E8A"/>
    <w:rsid w:val="00E156D6"/>
    <w:rsid w:val="00E1755D"/>
    <w:rsid w:val="00E371F6"/>
    <w:rsid w:val="00E6649D"/>
    <w:rsid w:val="00E7156F"/>
    <w:rsid w:val="00E725F1"/>
    <w:rsid w:val="00E741F9"/>
    <w:rsid w:val="00EA2675"/>
    <w:rsid w:val="00EC707B"/>
    <w:rsid w:val="00ED0F75"/>
    <w:rsid w:val="00ED2D49"/>
    <w:rsid w:val="00F114F8"/>
    <w:rsid w:val="00F44F3D"/>
    <w:rsid w:val="00F65BDC"/>
    <w:rsid w:val="00F90B33"/>
    <w:rsid w:val="00FB7A5E"/>
    <w:rsid w:val="00FE22D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DCB59-E30A-496C-AA6D-8DB80FB5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F77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FF77ED"/>
  </w:style>
  <w:style w:type="paragraph" w:styleId="BalloonText">
    <w:name w:val="Balloon Text"/>
    <w:basedOn w:val="Normal"/>
    <w:link w:val="BalloonTextChar"/>
    <w:uiPriority w:val="99"/>
    <w:semiHidden/>
    <w:unhideWhenUsed/>
    <w:rsid w:val="00FF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IMR1</cp:lastModifiedBy>
  <cp:revision>25</cp:revision>
  <cp:lastPrinted>2019-01-04T10:21:00Z</cp:lastPrinted>
  <dcterms:created xsi:type="dcterms:W3CDTF">2017-09-22T09:20:00Z</dcterms:created>
  <dcterms:modified xsi:type="dcterms:W3CDTF">2019-01-04T10:21:00Z</dcterms:modified>
</cp:coreProperties>
</file>